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67AA" w14:textId="6BB4C4AC" w:rsidR="00CF5254" w:rsidRDefault="004C4AFA" w:rsidP="004C4AFA">
      <w:pPr>
        <w:jc w:val="center"/>
      </w:pPr>
      <w:r>
        <w:rPr>
          <w:noProof/>
        </w:rPr>
        <w:drawing>
          <wp:inline distT="0" distB="0" distL="0" distR="0" wp14:anchorId="10E9E03D" wp14:editId="403E9BE9">
            <wp:extent cx="1664844" cy="1440000"/>
            <wp:effectExtent l="0" t="0" r="0" b="8255"/>
            <wp:docPr id="863916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916288" name="Picture 8639162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844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FB3C8" w14:textId="77777777" w:rsidR="004C4AFA" w:rsidRDefault="004C4AFA" w:rsidP="004C4AFA">
      <w:pPr>
        <w:jc w:val="center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80"/>
        <w:gridCol w:w="4819"/>
        <w:gridCol w:w="2835"/>
      </w:tblGrid>
      <w:tr w:rsidR="004C4AFA" w:rsidRPr="004C4AFA" w14:paraId="5EC81FA9" w14:textId="77777777" w:rsidTr="000E2B70">
        <w:tc>
          <w:tcPr>
            <w:tcW w:w="9634" w:type="dxa"/>
            <w:gridSpan w:val="3"/>
          </w:tcPr>
          <w:p w14:paraId="1DE7C047" w14:textId="4EA4499F" w:rsidR="004C4AFA" w:rsidRPr="004C4AFA" w:rsidRDefault="004C4AFA" w:rsidP="004C4AF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C4AFA">
              <w:rPr>
                <w:rFonts w:ascii="Arial" w:hAnsi="Arial" w:cs="Arial"/>
                <w:b/>
                <w:bCs/>
                <w:sz w:val="32"/>
                <w:szCs w:val="32"/>
              </w:rPr>
              <w:t>Job specification</w:t>
            </w:r>
          </w:p>
        </w:tc>
      </w:tr>
      <w:tr w:rsidR="004C4AFA" w:rsidRPr="004C4AFA" w14:paraId="6E6616CD" w14:textId="77777777" w:rsidTr="000E2B70">
        <w:tc>
          <w:tcPr>
            <w:tcW w:w="9634" w:type="dxa"/>
            <w:gridSpan w:val="3"/>
          </w:tcPr>
          <w:p w14:paraId="3E737541" w14:textId="45F6EB16" w:rsidR="004C4AFA" w:rsidRPr="004C4AFA" w:rsidRDefault="004967D4" w:rsidP="004C4AF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Governance and Risk Analyst</w:t>
            </w:r>
          </w:p>
        </w:tc>
      </w:tr>
      <w:tr w:rsidR="004C4AFA" w:rsidRPr="004C4AFA" w14:paraId="6C8A4A5B" w14:textId="77777777" w:rsidTr="000E2B70">
        <w:tc>
          <w:tcPr>
            <w:tcW w:w="6799" w:type="dxa"/>
            <w:gridSpan w:val="2"/>
          </w:tcPr>
          <w:p w14:paraId="5C99AD43" w14:textId="77777777" w:rsidR="004C4AFA" w:rsidRPr="004C4AFA" w:rsidRDefault="004C4AFA" w:rsidP="004C4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D85AEA8" w14:textId="1E3E719F" w:rsidR="004C4AFA" w:rsidRPr="004C4AFA" w:rsidRDefault="004C4AFA" w:rsidP="004C4AFA">
            <w:pPr>
              <w:jc w:val="center"/>
              <w:rPr>
                <w:rFonts w:ascii="Arial" w:hAnsi="Arial" w:cs="Arial"/>
              </w:rPr>
            </w:pPr>
          </w:p>
        </w:tc>
      </w:tr>
      <w:tr w:rsidR="004C4AFA" w:rsidRPr="004C4AFA" w14:paraId="1448484E" w14:textId="77777777" w:rsidTr="000E2B70">
        <w:tc>
          <w:tcPr>
            <w:tcW w:w="6799" w:type="dxa"/>
            <w:gridSpan w:val="2"/>
          </w:tcPr>
          <w:p w14:paraId="1771D2E5" w14:textId="5FF39DF2" w:rsidR="004C4AFA" w:rsidRDefault="004C4AFA" w:rsidP="004C4AFA">
            <w:pPr>
              <w:jc w:val="both"/>
              <w:rPr>
                <w:rFonts w:ascii="Arial" w:hAnsi="Arial" w:cs="Arial"/>
                <w:b/>
                <w:bCs/>
              </w:rPr>
            </w:pPr>
            <w:r w:rsidRPr="004C4AFA">
              <w:rPr>
                <w:rFonts w:ascii="Arial" w:hAnsi="Arial" w:cs="Arial"/>
                <w:b/>
                <w:bCs/>
              </w:rPr>
              <w:t>Job title</w:t>
            </w:r>
            <w:r w:rsidR="004C4471">
              <w:rPr>
                <w:rFonts w:ascii="Arial" w:hAnsi="Arial" w:cs="Arial"/>
                <w:b/>
                <w:bCs/>
              </w:rPr>
              <w:t xml:space="preserve"> – </w:t>
            </w:r>
            <w:r w:rsidR="004967D4">
              <w:rPr>
                <w:rFonts w:ascii="Arial" w:hAnsi="Arial" w:cs="Arial"/>
                <w:b/>
                <w:bCs/>
              </w:rPr>
              <w:t>Governance and Risk Analyst</w:t>
            </w:r>
          </w:p>
          <w:p w14:paraId="78D46C83" w14:textId="76A9FCBE" w:rsidR="00DB4665" w:rsidRPr="004C4AFA" w:rsidRDefault="00DB4665" w:rsidP="004C4AF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0853DCBF" w14:textId="77777777" w:rsidR="004C4AFA" w:rsidRPr="004C4AFA" w:rsidRDefault="004C4AFA" w:rsidP="004C4AFA">
            <w:pPr>
              <w:jc w:val="center"/>
              <w:rPr>
                <w:rFonts w:ascii="Arial" w:hAnsi="Arial" w:cs="Arial"/>
              </w:rPr>
            </w:pPr>
          </w:p>
        </w:tc>
      </w:tr>
      <w:tr w:rsidR="004C4AFA" w:rsidRPr="004C4AFA" w14:paraId="2BF361E4" w14:textId="77777777" w:rsidTr="000E2B70">
        <w:tc>
          <w:tcPr>
            <w:tcW w:w="6799" w:type="dxa"/>
            <w:gridSpan w:val="2"/>
          </w:tcPr>
          <w:p w14:paraId="142F4850" w14:textId="1F7672EE" w:rsidR="004C4AFA" w:rsidRDefault="004C4AFA" w:rsidP="004C4AFA">
            <w:pPr>
              <w:rPr>
                <w:rFonts w:ascii="Arial" w:hAnsi="Arial" w:cs="Arial"/>
                <w:b/>
                <w:bCs/>
              </w:rPr>
            </w:pPr>
            <w:r w:rsidRPr="004C4AFA">
              <w:rPr>
                <w:rFonts w:ascii="Arial" w:hAnsi="Arial" w:cs="Arial"/>
                <w:b/>
                <w:bCs/>
              </w:rPr>
              <w:t>Responsible to</w:t>
            </w:r>
            <w:r w:rsidR="004C4471">
              <w:rPr>
                <w:rFonts w:ascii="Arial" w:hAnsi="Arial" w:cs="Arial"/>
                <w:b/>
                <w:bCs/>
              </w:rPr>
              <w:t xml:space="preserve"> </w:t>
            </w:r>
            <w:r w:rsidR="007C1E17" w:rsidRPr="007C1E17">
              <w:rPr>
                <w:rFonts w:ascii="Arial" w:hAnsi="Arial" w:cs="Arial"/>
                <w:b/>
                <w:bCs/>
              </w:rPr>
              <w:t>Head of Governance, Procurement and Risk</w:t>
            </w:r>
          </w:p>
          <w:p w14:paraId="18E81C22" w14:textId="77777777" w:rsidR="00DB4665" w:rsidRDefault="00DB4665" w:rsidP="004C4AFA">
            <w:pPr>
              <w:rPr>
                <w:rFonts w:ascii="Arial" w:hAnsi="Arial" w:cs="Arial"/>
                <w:b/>
                <w:bCs/>
              </w:rPr>
            </w:pPr>
          </w:p>
          <w:p w14:paraId="78699776" w14:textId="5667E619" w:rsidR="00DB4665" w:rsidRPr="004C4AFA" w:rsidRDefault="00DB4665" w:rsidP="004C4A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Responsible for </w:t>
            </w:r>
          </w:p>
        </w:tc>
        <w:tc>
          <w:tcPr>
            <w:tcW w:w="2835" w:type="dxa"/>
          </w:tcPr>
          <w:p w14:paraId="05E48C9F" w14:textId="77777777" w:rsidR="004C4AFA" w:rsidRPr="004C4AFA" w:rsidRDefault="004C4AFA" w:rsidP="004C4AFA">
            <w:pPr>
              <w:jc w:val="center"/>
              <w:rPr>
                <w:rFonts w:ascii="Arial" w:hAnsi="Arial" w:cs="Arial"/>
              </w:rPr>
            </w:pPr>
          </w:p>
        </w:tc>
      </w:tr>
      <w:tr w:rsidR="004C4AFA" w:rsidRPr="004C4AFA" w14:paraId="12888FFF" w14:textId="77777777" w:rsidTr="000E2B70">
        <w:tc>
          <w:tcPr>
            <w:tcW w:w="6799" w:type="dxa"/>
            <w:gridSpan w:val="2"/>
          </w:tcPr>
          <w:p w14:paraId="67479105" w14:textId="77777777" w:rsidR="004C4AFA" w:rsidRPr="004C4AFA" w:rsidRDefault="004C4AFA" w:rsidP="004C4A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3F93574A" w14:textId="77777777" w:rsidR="004C4AFA" w:rsidRPr="004C4AFA" w:rsidRDefault="004C4AFA" w:rsidP="004C4AFA">
            <w:pPr>
              <w:jc w:val="center"/>
              <w:rPr>
                <w:rFonts w:ascii="Arial" w:hAnsi="Arial" w:cs="Arial"/>
              </w:rPr>
            </w:pPr>
          </w:p>
        </w:tc>
      </w:tr>
      <w:tr w:rsidR="004C4AFA" w:rsidRPr="004C4AFA" w14:paraId="5BE410F1" w14:textId="77777777" w:rsidTr="000E2B70">
        <w:tc>
          <w:tcPr>
            <w:tcW w:w="6799" w:type="dxa"/>
            <w:gridSpan w:val="2"/>
          </w:tcPr>
          <w:p w14:paraId="717959C5" w14:textId="11D4FE64" w:rsidR="004C4AFA" w:rsidRPr="004C4AFA" w:rsidRDefault="004C4AFA" w:rsidP="004C4AFA">
            <w:pPr>
              <w:rPr>
                <w:rFonts w:ascii="Arial" w:hAnsi="Arial" w:cs="Arial"/>
                <w:b/>
                <w:bCs/>
              </w:rPr>
            </w:pPr>
            <w:r w:rsidRPr="004C4AFA">
              <w:rPr>
                <w:rFonts w:ascii="Arial" w:hAnsi="Arial" w:cs="Arial"/>
                <w:b/>
                <w:bCs/>
              </w:rPr>
              <w:t>Purpose</w:t>
            </w:r>
          </w:p>
        </w:tc>
        <w:tc>
          <w:tcPr>
            <w:tcW w:w="2835" w:type="dxa"/>
          </w:tcPr>
          <w:p w14:paraId="5775C3C4" w14:textId="77777777" w:rsidR="004C4AFA" w:rsidRPr="004C4AFA" w:rsidRDefault="004C4AFA" w:rsidP="004C4AFA">
            <w:pPr>
              <w:jc w:val="center"/>
              <w:rPr>
                <w:rFonts w:ascii="Arial" w:hAnsi="Arial" w:cs="Arial"/>
              </w:rPr>
            </w:pPr>
          </w:p>
        </w:tc>
      </w:tr>
      <w:tr w:rsidR="0022008B" w:rsidRPr="004C4AFA" w14:paraId="25F370B2" w14:textId="77777777" w:rsidTr="000E2B70">
        <w:tc>
          <w:tcPr>
            <w:tcW w:w="9634" w:type="dxa"/>
            <w:gridSpan w:val="3"/>
          </w:tcPr>
          <w:p w14:paraId="4C2E43FF" w14:textId="3FF6001A" w:rsidR="0022008B" w:rsidRPr="004C4AFA" w:rsidRDefault="004033C6" w:rsidP="007C1E17">
            <w:pPr>
              <w:rPr>
                <w:rFonts w:ascii="Arial" w:hAnsi="Arial" w:cs="Arial"/>
              </w:rPr>
            </w:pPr>
            <w:r w:rsidRPr="005D40A7">
              <w:rPr>
                <w:rFonts w:ascii="Arial" w:hAnsi="Arial" w:cs="Arial"/>
                <w:sz w:val="22"/>
                <w:szCs w:val="22"/>
              </w:rPr>
              <w:t>Supporting the maintenance of effective governance, procurement and risk management frameworks across the business</w:t>
            </w:r>
            <w:r w:rsidRPr="004033C6">
              <w:rPr>
                <w:rFonts w:ascii="Arial" w:hAnsi="Arial" w:cs="Arial"/>
              </w:rPr>
              <w:t>.</w:t>
            </w:r>
          </w:p>
        </w:tc>
      </w:tr>
      <w:tr w:rsidR="0022008B" w:rsidRPr="004C4AFA" w14:paraId="0FC43126" w14:textId="77777777" w:rsidTr="000E2B70">
        <w:tc>
          <w:tcPr>
            <w:tcW w:w="1980" w:type="dxa"/>
          </w:tcPr>
          <w:p w14:paraId="7F866411" w14:textId="3071033B" w:rsidR="0022008B" w:rsidRPr="005D40A7" w:rsidRDefault="0022008B" w:rsidP="0022008B">
            <w:pPr>
              <w:rPr>
                <w:rFonts w:ascii="Arial" w:hAnsi="Arial" w:cs="Arial"/>
                <w:b/>
                <w:bCs/>
              </w:rPr>
            </w:pPr>
            <w:r w:rsidRPr="005D40A7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7654" w:type="dxa"/>
            <w:gridSpan w:val="2"/>
          </w:tcPr>
          <w:p w14:paraId="038B3D88" w14:textId="00B3746F" w:rsidR="0022008B" w:rsidRPr="00C6286B" w:rsidRDefault="0022008B" w:rsidP="002200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08B" w:rsidRPr="004C4AFA" w14:paraId="5DF3BE9E" w14:textId="77777777" w:rsidTr="000E2B70">
        <w:tc>
          <w:tcPr>
            <w:tcW w:w="9634" w:type="dxa"/>
            <w:gridSpan w:val="3"/>
          </w:tcPr>
          <w:p w14:paraId="7374ABE7" w14:textId="6FDEF50C" w:rsidR="0022008B" w:rsidRPr="00C6286B" w:rsidRDefault="007C1E17" w:rsidP="002200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 based with travel to the Manchester Office</w:t>
            </w:r>
          </w:p>
        </w:tc>
      </w:tr>
    </w:tbl>
    <w:p w14:paraId="28A9653D" w14:textId="77777777" w:rsidR="004C4AFA" w:rsidRDefault="004C4AFA" w:rsidP="004C4AF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5D40A7" w:rsidRPr="006A17E3" w14:paraId="64256894" w14:textId="77777777" w:rsidTr="00AE0B5C">
        <w:tc>
          <w:tcPr>
            <w:tcW w:w="4673" w:type="dxa"/>
            <w:shd w:val="clear" w:color="auto" w:fill="F2CEED" w:themeFill="accent5" w:themeFillTint="33"/>
          </w:tcPr>
          <w:p w14:paraId="50FA79A8" w14:textId="1378AC08" w:rsidR="005D40A7" w:rsidRPr="005D40A7" w:rsidRDefault="005D40A7" w:rsidP="005D40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40A7">
              <w:rPr>
                <w:rFonts w:ascii="Arial" w:hAnsi="Arial" w:cs="Arial"/>
                <w:b/>
                <w:bCs/>
                <w:sz w:val="22"/>
                <w:szCs w:val="22"/>
              </w:rPr>
              <w:t>Area of role and description</w:t>
            </w:r>
          </w:p>
        </w:tc>
        <w:tc>
          <w:tcPr>
            <w:tcW w:w="4343" w:type="dxa"/>
            <w:shd w:val="clear" w:color="auto" w:fill="F2CEED" w:themeFill="accent5" w:themeFillTint="33"/>
          </w:tcPr>
          <w:p w14:paraId="3419FDAB" w14:textId="3603E462" w:rsidR="005D40A7" w:rsidRPr="005D40A7" w:rsidRDefault="005D40A7" w:rsidP="005D40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40A7">
              <w:rPr>
                <w:rFonts w:ascii="Arial" w:hAnsi="Arial" w:cs="Arial"/>
                <w:b/>
                <w:bCs/>
                <w:sz w:val="22"/>
                <w:szCs w:val="22"/>
              </w:rPr>
              <w:t>Performance expectations</w:t>
            </w:r>
          </w:p>
        </w:tc>
      </w:tr>
      <w:tr w:rsidR="005D40A7" w:rsidRPr="006A17E3" w14:paraId="7A59831B" w14:textId="77777777" w:rsidTr="006A17E3">
        <w:tc>
          <w:tcPr>
            <w:tcW w:w="4673" w:type="dxa"/>
          </w:tcPr>
          <w:p w14:paraId="77CED4BA" w14:textId="6EB12B67" w:rsidR="005D40A7" w:rsidRPr="005D40A7" w:rsidRDefault="005D40A7" w:rsidP="005D40A7">
            <w:pPr>
              <w:rPr>
                <w:rFonts w:ascii="Arial" w:hAnsi="Arial" w:cs="Arial"/>
                <w:sz w:val="22"/>
                <w:szCs w:val="22"/>
              </w:rPr>
            </w:pPr>
            <w:r w:rsidRPr="005D40A7">
              <w:rPr>
                <w:rFonts w:ascii="Arial" w:hAnsi="Arial" w:cs="Arial"/>
                <w:sz w:val="22"/>
                <w:szCs w:val="22"/>
              </w:rPr>
              <w:t>Governance, Risk &amp; Compliance System</w:t>
            </w:r>
          </w:p>
        </w:tc>
        <w:tc>
          <w:tcPr>
            <w:tcW w:w="4343" w:type="dxa"/>
          </w:tcPr>
          <w:p w14:paraId="7443442B" w14:textId="77777777" w:rsidR="005D40A7" w:rsidRPr="005D40A7" w:rsidRDefault="005D40A7" w:rsidP="005D40A7">
            <w:pPr>
              <w:pStyle w:val="ListParagraph"/>
              <w:numPr>
                <w:ilvl w:val="0"/>
                <w:numId w:val="6"/>
              </w:numPr>
              <w:ind w:left="312" w:hanging="283"/>
              <w:rPr>
                <w:rFonts w:ascii="Arial" w:hAnsi="Arial" w:cs="Arial"/>
                <w:sz w:val="22"/>
                <w:szCs w:val="22"/>
              </w:rPr>
            </w:pPr>
            <w:r w:rsidRPr="005D40A7">
              <w:rPr>
                <w:rFonts w:ascii="Arial" w:hAnsi="Arial" w:cs="Arial"/>
                <w:sz w:val="22"/>
                <w:szCs w:val="22"/>
              </w:rPr>
              <w:t>Support the development and administration of the GLH Governance, Risk and Compliance system, including stakeholder training and awareness, system maintenance and updates, reporting and data accuracy.</w:t>
            </w:r>
          </w:p>
          <w:p w14:paraId="534576D1" w14:textId="77777777" w:rsidR="005D40A7" w:rsidRDefault="005D40A7" w:rsidP="005D40A7">
            <w:pPr>
              <w:pStyle w:val="ListParagraph"/>
              <w:numPr>
                <w:ilvl w:val="0"/>
                <w:numId w:val="6"/>
              </w:numPr>
              <w:ind w:left="312" w:hanging="283"/>
              <w:rPr>
                <w:rFonts w:ascii="Arial" w:hAnsi="Arial" w:cs="Arial"/>
                <w:sz w:val="22"/>
                <w:szCs w:val="22"/>
              </w:rPr>
            </w:pPr>
            <w:r w:rsidRPr="005D40A7">
              <w:rPr>
                <w:rFonts w:ascii="Arial" w:hAnsi="Arial" w:cs="Arial"/>
                <w:sz w:val="22"/>
                <w:szCs w:val="22"/>
              </w:rPr>
              <w:t>Produce and prepare reporting for senior committees and Board.</w:t>
            </w:r>
          </w:p>
          <w:p w14:paraId="3B63AFBC" w14:textId="143BC01B" w:rsidR="005D40A7" w:rsidRPr="005D40A7" w:rsidRDefault="005D40A7" w:rsidP="005D40A7">
            <w:pPr>
              <w:pStyle w:val="ListParagraph"/>
              <w:numPr>
                <w:ilvl w:val="0"/>
                <w:numId w:val="6"/>
              </w:numPr>
              <w:ind w:left="312" w:hanging="283"/>
              <w:rPr>
                <w:rFonts w:ascii="Arial" w:hAnsi="Arial" w:cs="Arial"/>
                <w:sz w:val="22"/>
                <w:szCs w:val="22"/>
              </w:rPr>
            </w:pPr>
            <w:r w:rsidRPr="005D40A7">
              <w:rPr>
                <w:rFonts w:ascii="Arial" w:hAnsi="Arial" w:cs="Arial"/>
                <w:sz w:val="22"/>
                <w:szCs w:val="22"/>
              </w:rPr>
              <w:t>Subject matter expert on system usage and updates.</w:t>
            </w:r>
          </w:p>
        </w:tc>
      </w:tr>
      <w:tr w:rsidR="005D40A7" w:rsidRPr="006A17E3" w14:paraId="12746957" w14:textId="77777777" w:rsidTr="006A17E3">
        <w:tc>
          <w:tcPr>
            <w:tcW w:w="4673" w:type="dxa"/>
          </w:tcPr>
          <w:p w14:paraId="421D97EA" w14:textId="75AFC274" w:rsidR="005D40A7" w:rsidRPr="005D40A7" w:rsidRDefault="005D40A7" w:rsidP="005D40A7">
            <w:pPr>
              <w:rPr>
                <w:rFonts w:ascii="Arial" w:hAnsi="Arial" w:cs="Arial"/>
                <w:sz w:val="22"/>
                <w:szCs w:val="22"/>
              </w:rPr>
            </w:pPr>
            <w:r w:rsidRPr="005D40A7">
              <w:rPr>
                <w:rFonts w:ascii="Arial" w:hAnsi="Arial" w:cs="Arial"/>
                <w:sz w:val="22"/>
                <w:szCs w:val="22"/>
              </w:rPr>
              <w:t xml:space="preserve">Governance </w:t>
            </w:r>
          </w:p>
        </w:tc>
        <w:tc>
          <w:tcPr>
            <w:tcW w:w="4343" w:type="dxa"/>
          </w:tcPr>
          <w:p w14:paraId="5F9C6796" w14:textId="77777777" w:rsidR="005D40A7" w:rsidRPr="005D40A7" w:rsidRDefault="005D40A7" w:rsidP="005D40A7">
            <w:pPr>
              <w:pStyle w:val="ListParagraph"/>
              <w:numPr>
                <w:ilvl w:val="0"/>
                <w:numId w:val="6"/>
              </w:numPr>
              <w:ind w:left="312" w:hanging="283"/>
              <w:rPr>
                <w:rFonts w:ascii="Arial" w:hAnsi="Arial" w:cs="Arial"/>
                <w:sz w:val="22"/>
                <w:szCs w:val="22"/>
              </w:rPr>
            </w:pPr>
            <w:r w:rsidRPr="005D40A7">
              <w:rPr>
                <w:rFonts w:ascii="Arial" w:hAnsi="Arial" w:cs="Arial"/>
                <w:sz w:val="22"/>
                <w:szCs w:val="22"/>
              </w:rPr>
              <w:t>Provide administrative support for Board and Committee meetings, including management of the forward plan, distribution of agenda, preparation of packs, producing minutes and tracking matters arising.</w:t>
            </w:r>
          </w:p>
          <w:p w14:paraId="0E3EDF8E" w14:textId="77777777" w:rsidR="005D40A7" w:rsidRPr="005D40A7" w:rsidRDefault="005D40A7" w:rsidP="005D40A7">
            <w:pPr>
              <w:pStyle w:val="ListParagraph"/>
              <w:numPr>
                <w:ilvl w:val="0"/>
                <w:numId w:val="6"/>
              </w:numPr>
              <w:ind w:left="312" w:hanging="283"/>
              <w:rPr>
                <w:rFonts w:ascii="Arial" w:hAnsi="Arial" w:cs="Arial"/>
                <w:sz w:val="22"/>
                <w:szCs w:val="22"/>
              </w:rPr>
            </w:pPr>
            <w:r w:rsidRPr="005D40A7">
              <w:rPr>
                <w:rFonts w:ascii="Arial" w:hAnsi="Arial" w:cs="Arial"/>
                <w:sz w:val="22"/>
                <w:szCs w:val="22"/>
              </w:rPr>
              <w:t xml:space="preserve">Ensure governance policies and procedures, governance structures and instruments are kept under review and are compliant. </w:t>
            </w:r>
          </w:p>
          <w:p w14:paraId="1D12F9F1" w14:textId="77777777" w:rsidR="005D40A7" w:rsidRPr="005D40A7" w:rsidRDefault="005D40A7" w:rsidP="005D40A7">
            <w:pPr>
              <w:pStyle w:val="ListParagraph"/>
              <w:numPr>
                <w:ilvl w:val="0"/>
                <w:numId w:val="6"/>
              </w:numPr>
              <w:ind w:left="312" w:hanging="283"/>
              <w:rPr>
                <w:rFonts w:ascii="Arial" w:hAnsi="Arial" w:cs="Arial"/>
                <w:sz w:val="22"/>
                <w:szCs w:val="22"/>
              </w:rPr>
            </w:pPr>
            <w:r w:rsidRPr="005D40A7">
              <w:rPr>
                <w:rFonts w:ascii="Arial" w:hAnsi="Arial" w:cs="Arial"/>
                <w:sz w:val="22"/>
                <w:szCs w:val="22"/>
              </w:rPr>
              <w:lastRenderedPageBreak/>
              <w:t>Support the production of governance and risk reporting.</w:t>
            </w:r>
          </w:p>
          <w:p w14:paraId="7C0B6498" w14:textId="77777777" w:rsidR="005D40A7" w:rsidRPr="005D40A7" w:rsidRDefault="005D40A7" w:rsidP="005D40A7">
            <w:pPr>
              <w:pStyle w:val="ListParagraph"/>
              <w:numPr>
                <w:ilvl w:val="0"/>
                <w:numId w:val="6"/>
              </w:numPr>
              <w:ind w:left="312" w:hanging="283"/>
              <w:rPr>
                <w:rFonts w:ascii="Arial" w:hAnsi="Arial" w:cs="Arial"/>
                <w:sz w:val="22"/>
                <w:szCs w:val="22"/>
              </w:rPr>
            </w:pPr>
            <w:r w:rsidRPr="005D40A7">
              <w:rPr>
                <w:rFonts w:ascii="Arial" w:hAnsi="Arial" w:cs="Arial"/>
                <w:sz w:val="22"/>
                <w:szCs w:val="22"/>
              </w:rPr>
              <w:t>Ensure that strategies and policies are kept under review in line with agreed timescales. Support managers in developing policy content, communicating with stakeholders and aligning with business strategy objectives.</w:t>
            </w:r>
          </w:p>
          <w:p w14:paraId="3DCBF4EC" w14:textId="77777777" w:rsidR="005D40A7" w:rsidRDefault="005D40A7" w:rsidP="005D40A7">
            <w:pPr>
              <w:pStyle w:val="ListParagraph"/>
              <w:numPr>
                <w:ilvl w:val="0"/>
                <w:numId w:val="6"/>
              </w:numPr>
              <w:ind w:left="312" w:hanging="283"/>
              <w:rPr>
                <w:rFonts w:ascii="Arial" w:hAnsi="Arial" w:cs="Arial"/>
                <w:sz w:val="22"/>
                <w:szCs w:val="22"/>
              </w:rPr>
            </w:pPr>
            <w:r w:rsidRPr="005D40A7">
              <w:rPr>
                <w:rFonts w:ascii="Arial" w:hAnsi="Arial" w:cs="Arial"/>
                <w:sz w:val="22"/>
                <w:szCs w:val="22"/>
              </w:rPr>
              <w:t>Maintenance of Gifts &amp; Entertainment and Conflict of Interest Registers.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1486C6D" w14:textId="15A6DF29" w:rsidR="005D40A7" w:rsidRPr="005D40A7" w:rsidRDefault="005D40A7" w:rsidP="005D40A7">
            <w:pPr>
              <w:pStyle w:val="ListParagraph"/>
              <w:numPr>
                <w:ilvl w:val="0"/>
                <w:numId w:val="6"/>
              </w:numPr>
              <w:ind w:left="312" w:hanging="283"/>
              <w:rPr>
                <w:rFonts w:ascii="Arial" w:hAnsi="Arial" w:cs="Arial"/>
                <w:sz w:val="22"/>
                <w:szCs w:val="22"/>
              </w:rPr>
            </w:pPr>
            <w:r w:rsidRPr="005D40A7">
              <w:rPr>
                <w:rFonts w:ascii="Arial" w:hAnsi="Arial" w:cs="Arial"/>
                <w:sz w:val="22"/>
                <w:szCs w:val="22"/>
              </w:rPr>
              <w:t>Maintain intranet presence.</w:t>
            </w:r>
          </w:p>
        </w:tc>
      </w:tr>
      <w:tr w:rsidR="005D40A7" w:rsidRPr="006A17E3" w14:paraId="689D867E" w14:textId="77777777" w:rsidTr="006A17E3">
        <w:tc>
          <w:tcPr>
            <w:tcW w:w="4673" w:type="dxa"/>
          </w:tcPr>
          <w:p w14:paraId="2B678202" w14:textId="5E85A435" w:rsidR="005D40A7" w:rsidRPr="005D40A7" w:rsidRDefault="005D40A7" w:rsidP="005D40A7">
            <w:pPr>
              <w:rPr>
                <w:rFonts w:ascii="Arial" w:hAnsi="Arial" w:cs="Arial"/>
                <w:sz w:val="22"/>
                <w:szCs w:val="22"/>
              </w:rPr>
            </w:pPr>
            <w:r w:rsidRPr="005D40A7">
              <w:rPr>
                <w:rFonts w:ascii="Arial" w:hAnsi="Arial" w:cs="Arial"/>
                <w:sz w:val="22"/>
                <w:szCs w:val="22"/>
              </w:rPr>
              <w:lastRenderedPageBreak/>
              <w:t>Risk Management</w:t>
            </w:r>
          </w:p>
        </w:tc>
        <w:tc>
          <w:tcPr>
            <w:tcW w:w="4343" w:type="dxa"/>
          </w:tcPr>
          <w:p w14:paraId="448E2FB8" w14:textId="77777777" w:rsidR="005D40A7" w:rsidRPr="005D40A7" w:rsidRDefault="005D40A7" w:rsidP="005D40A7">
            <w:pPr>
              <w:pStyle w:val="ListParagraph"/>
              <w:numPr>
                <w:ilvl w:val="0"/>
                <w:numId w:val="6"/>
              </w:numPr>
              <w:ind w:left="312" w:hanging="283"/>
              <w:rPr>
                <w:rFonts w:ascii="Arial" w:hAnsi="Arial" w:cs="Arial"/>
                <w:sz w:val="22"/>
                <w:szCs w:val="22"/>
              </w:rPr>
            </w:pPr>
            <w:r w:rsidRPr="005D40A7">
              <w:rPr>
                <w:rFonts w:ascii="Arial" w:hAnsi="Arial" w:cs="Arial"/>
                <w:sz w:val="22"/>
                <w:szCs w:val="22"/>
              </w:rPr>
              <w:t>Support the embedding of risk management, including risk register and control library maintenance, control maturity (identification, design, effectiveness and assurance), risk and control self-assessment, emerging risk identification and reporting.</w:t>
            </w:r>
          </w:p>
          <w:p w14:paraId="1DC97CB0" w14:textId="77777777" w:rsidR="005D40A7" w:rsidRPr="005D40A7" w:rsidRDefault="005D40A7" w:rsidP="005D40A7">
            <w:pPr>
              <w:pStyle w:val="ListParagraph"/>
              <w:numPr>
                <w:ilvl w:val="0"/>
                <w:numId w:val="6"/>
              </w:numPr>
              <w:ind w:left="312" w:hanging="283"/>
              <w:rPr>
                <w:rFonts w:ascii="Arial" w:hAnsi="Arial" w:cs="Arial"/>
                <w:sz w:val="22"/>
                <w:szCs w:val="22"/>
              </w:rPr>
            </w:pPr>
            <w:r w:rsidRPr="005D40A7">
              <w:rPr>
                <w:rFonts w:ascii="Arial" w:hAnsi="Arial" w:cs="Arial"/>
                <w:sz w:val="22"/>
                <w:szCs w:val="22"/>
              </w:rPr>
              <w:t>Support risk event management and investigations, including conducting root cause analysis.</w:t>
            </w:r>
          </w:p>
          <w:p w14:paraId="55C1336B" w14:textId="77777777" w:rsidR="005D40A7" w:rsidRPr="005D40A7" w:rsidRDefault="005D40A7" w:rsidP="005D40A7">
            <w:pPr>
              <w:pStyle w:val="ListParagraph"/>
              <w:numPr>
                <w:ilvl w:val="0"/>
                <w:numId w:val="6"/>
              </w:numPr>
              <w:ind w:left="312" w:hanging="283"/>
              <w:rPr>
                <w:rFonts w:ascii="Arial" w:hAnsi="Arial" w:cs="Arial"/>
                <w:sz w:val="22"/>
                <w:szCs w:val="22"/>
              </w:rPr>
            </w:pPr>
            <w:r w:rsidRPr="005D40A7">
              <w:rPr>
                <w:rFonts w:ascii="Arial" w:hAnsi="Arial" w:cs="Arial"/>
                <w:sz w:val="22"/>
                <w:szCs w:val="22"/>
              </w:rPr>
              <w:t xml:space="preserve">Deliver training and awareness of risk management </w:t>
            </w:r>
          </w:p>
          <w:p w14:paraId="174947FE" w14:textId="77777777" w:rsidR="005D40A7" w:rsidRDefault="005D40A7" w:rsidP="005D40A7">
            <w:pPr>
              <w:pStyle w:val="ListParagraph"/>
              <w:numPr>
                <w:ilvl w:val="0"/>
                <w:numId w:val="6"/>
              </w:numPr>
              <w:ind w:left="312" w:hanging="283"/>
              <w:rPr>
                <w:rFonts w:ascii="Arial" w:hAnsi="Arial" w:cs="Arial"/>
                <w:sz w:val="22"/>
                <w:szCs w:val="22"/>
              </w:rPr>
            </w:pPr>
            <w:r w:rsidRPr="005D40A7">
              <w:rPr>
                <w:rFonts w:ascii="Arial" w:hAnsi="Arial" w:cs="Arial"/>
                <w:sz w:val="22"/>
                <w:szCs w:val="22"/>
              </w:rPr>
              <w:t>Support Business Continuity Management, Incident Management and Disaster Recovery activities, including maintenance of documentation, scenario testing, lessons learnt etc.</w:t>
            </w:r>
          </w:p>
          <w:p w14:paraId="0C81BF88" w14:textId="0918CBA6" w:rsidR="005D40A7" w:rsidRPr="005D40A7" w:rsidRDefault="005D40A7" w:rsidP="005D40A7">
            <w:pPr>
              <w:pStyle w:val="ListParagraph"/>
              <w:numPr>
                <w:ilvl w:val="0"/>
                <w:numId w:val="6"/>
              </w:numPr>
              <w:ind w:left="312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5D40A7">
              <w:rPr>
                <w:rFonts w:ascii="Arial" w:hAnsi="Arial" w:cs="Arial"/>
                <w:sz w:val="22"/>
                <w:szCs w:val="22"/>
              </w:rPr>
              <w:t>aintain oversight of insurance claims and legal expenditure and support annual insurance renewal.</w:t>
            </w:r>
          </w:p>
        </w:tc>
      </w:tr>
      <w:tr w:rsidR="005D40A7" w:rsidRPr="006A17E3" w14:paraId="22FB1FF5" w14:textId="77777777" w:rsidTr="006A17E3">
        <w:tc>
          <w:tcPr>
            <w:tcW w:w="4673" w:type="dxa"/>
          </w:tcPr>
          <w:p w14:paraId="56CA78F3" w14:textId="52A339C2" w:rsidR="005D40A7" w:rsidRPr="005D40A7" w:rsidRDefault="005D40A7" w:rsidP="005D40A7">
            <w:pPr>
              <w:rPr>
                <w:rFonts w:ascii="Arial" w:hAnsi="Arial" w:cs="Arial"/>
                <w:sz w:val="22"/>
                <w:szCs w:val="22"/>
              </w:rPr>
            </w:pPr>
            <w:r w:rsidRPr="005D40A7">
              <w:rPr>
                <w:rFonts w:ascii="Arial" w:hAnsi="Arial" w:cs="Arial"/>
                <w:sz w:val="22"/>
                <w:szCs w:val="22"/>
              </w:rPr>
              <w:t>Procurement</w:t>
            </w:r>
          </w:p>
        </w:tc>
        <w:tc>
          <w:tcPr>
            <w:tcW w:w="4343" w:type="dxa"/>
          </w:tcPr>
          <w:p w14:paraId="1DEBA2D7" w14:textId="77777777" w:rsidR="005D40A7" w:rsidRPr="005D40A7" w:rsidRDefault="005D40A7" w:rsidP="005D40A7">
            <w:pPr>
              <w:pStyle w:val="ListParagraph"/>
              <w:numPr>
                <w:ilvl w:val="0"/>
                <w:numId w:val="6"/>
              </w:numPr>
              <w:ind w:left="312" w:hanging="283"/>
              <w:rPr>
                <w:rFonts w:ascii="Arial" w:hAnsi="Arial" w:cs="Arial"/>
                <w:sz w:val="22"/>
                <w:szCs w:val="22"/>
              </w:rPr>
            </w:pPr>
            <w:r w:rsidRPr="005D40A7">
              <w:rPr>
                <w:rFonts w:ascii="Arial" w:hAnsi="Arial" w:cs="Arial"/>
                <w:sz w:val="22"/>
                <w:szCs w:val="22"/>
              </w:rPr>
              <w:t>Provide administrative support to Procurement Team, including pipeline management and tollgate reporting.</w:t>
            </w:r>
          </w:p>
          <w:p w14:paraId="73D2D191" w14:textId="77777777" w:rsidR="005D40A7" w:rsidRPr="005D40A7" w:rsidRDefault="005D40A7" w:rsidP="005D40A7">
            <w:pPr>
              <w:pStyle w:val="ListParagraph"/>
              <w:numPr>
                <w:ilvl w:val="0"/>
                <w:numId w:val="6"/>
              </w:numPr>
              <w:ind w:left="312" w:hanging="283"/>
              <w:rPr>
                <w:rFonts w:ascii="Arial" w:hAnsi="Arial" w:cs="Arial"/>
                <w:sz w:val="22"/>
                <w:szCs w:val="22"/>
              </w:rPr>
            </w:pPr>
            <w:r w:rsidRPr="005D40A7">
              <w:rPr>
                <w:rFonts w:ascii="Arial" w:hAnsi="Arial" w:cs="Arial"/>
                <w:sz w:val="22"/>
                <w:szCs w:val="22"/>
              </w:rPr>
              <w:t>Compile and report key KPIs and other metrics.</w:t>
            </w:r>
          </w:p>
          <w:p w14:paraId="79BEA21B" w14:textId="77777777" w:rsidR="005D40A7" w:rsidRPr="005D40A7" w:rsidRDefault="005D40A7" w:rsidP="005D40A7">
            <w:pPr>
              <w:pStyle w:val="ListParagraph"/>
              <w:numPr>
                <w:ilvl w:val="0"/>
                <w:numId w:val="6"/>
              </w:numPr>
              <w:ind w:left="312" w:hanging="283"/>
              <w:rPr>
                <w:rFonts w:ascii="Arial" w:hAnsi="Arial" w:cs="Arial"/>
                <w:sz w:val="22"/>
                <w:szCs w:val="22"/>
              </w:rPr>
            </w:pPr>
            <w:r w:rsidRPr="005D40A7">
              <w:rPr>
                <w:rFonts w:ascii="Arial" w:hAnsi="Arial" w:cs="Arial"/>
                <w:sz w:val="22"/>
                <w:szCs w:val="22"/>
              </w:rPr>
              <w:t>Support procurement projects and in-life contract management activities.</w:t>
            </w:r>
          </w:p>
          <w:p w14:paraId="2EC6D7BD" w14:textId="77777777" w:rsidR="005D40A7" w:rsidRDefault="005D40A7" w:rsidP="005D40A7">
            <w:pPr>
              <w:pStyle w:val="ListParagraph"/>
              <w:numPr>
                <w:ilvl w:val="0"/>
                <w:numId w:val="6"/>
              </w:numPr>
              <w:ind w:left="312" w:hanging="283"/>
              <w:rPr>
                <w:rFonts w:ascii="Arial" w:hAnsi="Arial" w:cs="Arial"/>
                <w:sz w:val="22"/>
                <w:szCs w:val="22"/>
              </w:rPr>
            </w:pPr>
            <w:r w:rsidRPr="005D40A7">
              <w:rPr>
                <w:rFonts w:ascii="Arial" w:hAnsi="Arial" w:cs="Arial"/>
                <w:sz w:val="22"/>
                <w:szCs w:val="22"/>
              </w:rPr>
              <w:t>Co-ordinate Third Party Risk Management oversight activities.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4A82E0A" w14:textId="05B93F87" w:rsidR="005D40A7" w:rsidRPr="005D40A7" w:rsidRDefault="005D40A7" w:rsidP="005D40A7">
            <w:pPr>
              <w:pStyle w:val="ListParagraph"/>
              <w:numPr>
                <w:ilvl w:val="0"/>
                <w:numId w:val="6"/>
              </w:numPr>
              <w:ind w:left="312" w:hanging="283"/>
              <w:rPr>
                <w:rFonts w:ascii="Arial" w:hAnsi="Arial" w:cs="Arial"/>
                <w:sz w:val="22"/>
                <w:szCs w:val="22"/>
              </w:rPr>
            </w:pPr>
            <w:r w:rsidRPr="005D40A7">
              <w:rPr>
                <w:rFonts w:ascii="Arial" w:hAnsi="Arial" w:cs="Arial"/>
                <w:sz w:val="22"/>
                <w:szCs w:val="22"/>
              </w:rPr>
              <w:t>Support Procurement key controls and risk management activities.</w:t>
            </w:r>
          </w:p>
        </w:tc>
      </w:tr>
      <w:tr w:rsidR="005D40A7" w:rsidRPr="006A17E3" w14:paraId="3298A5F2" w14:textId="77777777" w:rsidTr="006A17E3">
        <w:tc>
          <w:tcPr>
            <w:tcW w:w="4673" w:type="dxa"/>
          </w:tcPr>
          <w:p w14:paraId="1445A385" w14:textId="35A52746" w:rsidR="005D40A7" w:rsidRPr="005D40A7" w:rsidRDefault="005D40A7" w:rsidP="005D40A7">
            <w:pPr>
              <w:rPr>
                <w:rFonts w:ascii="Arial" w:hAnsi="Arial" w:cs="Arial"/>
                <w:sz w:val="22"/>
                <w:szCs w:val="22"/>
              </w:rPr>
            </w:pPr>
            <w:r w:rsidRPr="005D40A7">
              <w:rPr>
                <w:rFonts w:ascii="Arial" w:hAnsi="Arial" w:cs="Arial"/>
                <w:sz w:val="22"/>
                <w:szCs w:val="22"/>
              </w:rPr>
              <w:t>Data Protection</w:t>
            </w:r>
          </w:p>
        </w:tc>
        <w:tc>
          <w:tcPr>
            <w:tcW w:w="4343" w:type="dxa"/>
          </w:tcPr>
          <w:p w14:paraId="04AD943B" w14:textId="77777777" w:rsidR="005D40A7" w:rsidRDefault="005D40A7" w:rsidP="005D40A7">
            <w:pPr>
              <w:pStyle w:val="ListParagraph"/>
              <w:numPr>
                <w:ilvl w:val="0"/>
                <w:numId w:val="6"/>
              </w:numPr>
              <w:ind w:left="312" w:hanging="283"/>
              <w:rPr>
                <w:rFonts w:ascii="Arial" w:hAnsi="Arial" w:cs="Arial"/>
                <w:sz w:val="22"/>
                <w:szCs w:val="22"/>
              </w:rPr>
            </w:pPr>
            <w:r w:rsidRPr="005D40A7">
              <w:rPr>
                <w:rFonts w:ascii="Arial" w:hAnsi="Arial" w:cs="Arial"/>
                <w:sz w:val="22"/>
                <w:szCs w:val="22"/>
              </w:rPr>
              <w:t xml:space="preserve">Support compliance with Data Protection requirements, including investigation and management of subject access requests, data breaches, privacy impact assessments etc. </w:t>
            </w:r>
          </w:p>
          <w:p w14:paraId="41C08C47" w14:textId="77777777" w:rsidR="005D40A7" w:rsidRDefault="005D40A7" w:rsidP="005D40A7">
            <w:pPr>
              <w:pStyle w:val="ListParagraph"/>
              <w:numPr>
                <w:ilvl w:val="0"/>
                <w:numId w:val="6"/>
              </w:numPr>
              <w:ind w:left="312" w:hanging="283"/>
              <w:rPr>
                <w:rFonts w:ascii="Arial" w:hAnsi="Arial" w:cs="Arial"/>
                <w:sz w:val="22"/>
                <w:szCs w:val="22"/>
              </w:rPr>
            </w:pPr>
            <w:r w:rsidRPr="005D40A7">
              <w:rPr>
                <w:rFonts w:ascii="Arial" w:hAnsi="Arial" w:cs="Arial"/>
                <w:sz w:val="22"/>
                <w:szCs w:val="22"/>
              </w:rPr>
              <w:t>Maintenance of Record of Processing Activities and management of data deletion / record retention protocols.</w:t>
            </w:r>
          </w:p>
          <w:p w14:paraId="1664C2FA" w14:textId="75546556" w:rsidR="005D40A7" w:rsidRPr="005D40A7" w:rsidRDefault="005D40A7" w:rsidP="005D40A7">
            <w:pPr>
              <w:pStyle w:val="ListParagraph"/>
              <w:numPr>
                <w:ilvl w:val="0"/>
                <w:numId w:val="6"/>
              </w:numPr>
              <w:ind w:left="312" w:hanging="283"/>
              <w:rPr>
                <w:rFonts w:ascii="Arial" w:hAnsi="Arial" w:cs="Arial"/>
                <w:sz w:val="22"/>
                <w:szCs w:val="22"/>
              </w:rPr>
            </w:pPr>
            <w:r w:rsidRPr="005D40A7">
              <w:rPr>
                <w:rFonts w:ascii="Arial" w:hAnsi="Arial" w:cs="Arial"/>
                <w:sz w:val="22"/>
                <w:szCs w:val="22"/>
              </w:rPr>
              <w:lastRenderedPageBreak/>
              <w:t>Support the safe collection of data, ensuring data is safely and appropriately managed, reported accurately and produced in a timely fashion to aid sound decision making.</w:t>
            </w:r>
          </w:p>
        </w:tc>
      </w:tr>
      <w:tr w:rsidR="00D50462" w:rsidRPr="006A17E3" w14:paraId="4255ED8A" w14:textId="77777777" w:rsidTr="00D50462">
        <w:tc>
          <w:tcPr>
            <w:tcW w:w="9016" w:type="dxa"/>
            <w:gridSpan w:val="2"/>
          </w:tcPr>
          <w:p w14:paraId="58854713" w14:textId="77777777" w:rsidR="00D50462" w:rsidRPr="006A17E3" w:rsidRDefault="00D50462" w:rsidP="004C4A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17E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Person specification</w:t>
            </w:r>
          </w:p>
          <w:p w14:paraId="7BC02310" w14:textId="77777777" w:rsidR="00D50462" w:rsidRPr="006A17E3" w:rsidRDefault="00D50462" w:rsidP="004C4A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51AC35" w14:textId="77777777" w:rsidR="002C2597" w:rsidRPr="002C2597" w:rsidRDefault="002C2597" w:rsidP="002C2597">
            <w:pPr>
              <w:rPr>
                <w:rFonts w:ascii="Arial" w:hAnsi="Arial" w:cs="Arial"/>
                <w:sz w:val="22"/>
                <w:szCs w:val="22"/>
              </w:rPr>
            </w:pPr>
            <w:r w:rsidRPr="002C2597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  <w:p w14:paraId="28481D6F" w14:textId="77777777" w:rsidR="002C2597" w:rsidRPr="002C2597" w:rsidRDefault="002C2597" w:rsidP="002C259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C2597">
              <w:rPr>
                <w:rFonts w:ascii="Arial" w:hAnsi="Arial" w:cs="Arial"/>
                <w:sz w:val="22"/>
                <w:szCs w:val="22"/>
              </w:rPr>
              <w:t>Demonstrable knowledge and experience of:</w:t>
            </w:r>
          </w:p>
          <w:p w14:paraId="719DFD4B" w14:textId="77777777" w:rsidR="002C2597" w:rsidRPr="002C2597" w:rsidRDefault="002C2597" w:rsidP="002C2597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C2597">
              <w:rPr>
                <w:rFonts w:ascii="Arial" w:hAnsi="Arial" w:cs="Arial"/>
                <w:sz w:val="22"/>
                <w:szCs w:val="22"/>
              </w:rPr>
              <w:t>Corporate governance in a regulated sector</w:t>
            </w:r>
          </w:p>
          <w:p w14:paraId="550B1B82" w14:textId="77777777" w:rsidR="002C2597" w:rsidRPr="002C2597" w:rsidRDefault="002C2597" w:rsidP="002C2597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C2597">
              <w:rPr>
                <w:rFonts w:ascii="Arial" w:hAnsi="Arial" w:cs="Arial"/>
                <w:sz w:val="22"/>
                <w:szCs w:val="22"/>
              </w:rPr>
              <w:t>Operational risk management</w:t>
            </w:r>
          </w:p>
          <w:p w14:paraId="262B2E68" w14:textId="77777777" w:rsidR="002C2597" w:rsidRPr="002C2597" w:rsidRDefault="002C2597" w:rsidP="002C2597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C2597">
              <w:rPr>
                <w:rFonts w:ascii="Arial" w:hAnsi="Arial" w:cs="Arial"/>
                <w:sz w:val="22"/>
                <w:szCs w:val="22"/>
              </w:rPr>
              <w:t>Data Protection</w:t>
            </w:r>
          </w:p>
          <w:p w14:paraId="61A02000" w14:textId="77777777" w:rsidR="002C2597" w:rsidRPr="002C2597" w:rsidRDefault="002C2597" w:rsidP="002C2597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C2597">
              <w:rPr>
                <w:rFonts w:ascii="Arial" w:hAnsi="Arial" w:cs="Arial"/>
                <w:sz w:val="22"/>
                <w:szCs w:val="22"/>
              </w:rPr>
              <w:t>Business Continuity Planning and Incident Management</w:t>
            </w:r>
          </w:p>
          <w:p w14:paraId="56F88022" w14:textId="77777777" w:rsidR="002C2597" w:rsidRPr="002C2597" w:rsidRDefault="002C2597" w:rsidP="002C2597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C2597">
              <w:rPr>
                <w:rFonts w:ascii="Arial" w:hAnsi="Arial" w:cs="Arial"/>
                <w:sz w:val="22"/>
                <w:szCs w:val="22"/>
              </w:rPr>
              <w:t>Policy Management</w:t>
            </w:r>
          </w:p>
          <w:p w14:paraId="165873EB" w14:textId="77777777" w:rsidR="002C2597" w:rsidRPr="002C2597" w:rsidRDefault="002C2597" w:rsidP="002C259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C2597">
              <w:rPr>
                <w:rFonts w:ascii="Arial" w:hAnsi="Arial" w:cs="Arial"/>
                <w:sz w:val="22"/>
                <w:szCs w:val="22"/>
              </w:rPr>
              <w:t>Strong all-round business and commercial acumen and able to deliver results under pressure</w:t>
            </w:r>
          </w:p>
          <w:p w14:paraId="5A63B07F" w14:textId="77777777" w:rsidR="002C2597" w:rsidRPr="002C2597" w:rsidRDefault="002C2597" w:rsidP="002C259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C2597">
              <w:rPr>
                <w:rFonts w:ascii="Arial" w:hAnsi="Arial" w:cs="Arial"/>
                <w:sz w:val="22"/>
                <w:szCs w:val="22"/>
              </w:rPr>
              <w:t>Highly numerate with strong analytical skills to articulate information to varied audiences in both written and verbal presentation</w:t>
            </w:r>
          </w:p>
          <w:p w14:paraId="3D76E5D5" w14:textId="77777777" w:rsidR="002C2597" w:rsidRPr="002C2597" w:rsidRDefault="002C2597" w:rsidP="002C259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C2597">
              <w:rPr>
                <w:rFonts w:ascii="Arial" w:hAnsi="Arial" w:cs="Arial"/>
                <w:sz w:val="22"/>
                <w:szCs w:val="22"/>
              </w:rPr>
              <w:t>A team player with a strong focus on service, results and delivery</w:t>
            </w:r>
          </w:p>
          <w:p w14:paraId="155BF339" w14:textId="77777777" w:rsidR="002C2597" w:rsidRPr="002C2597" w:rsidRDefault="002C2597" w:rsidP="002C259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C2597">
              <w:rPr>
                <w:rFonts w:ascii="Arial" w:hAnsi="Arial" w:cs="Arial"/>
                <w:sz w:val="22"/>
                <w:szCs w:val="22"/>
              </w:rPr>
              <w:t>Excellent interpersonal, listening and written communication skills. Ability to work co-operatively and strategically in a team environment</w:t>
            </w:r>
          </w:p>
          <w:p w14:paraId="038E9931" w14:textId="77777777" w:rsidR="002C2597" w:rsidRPr="002C2597" w:rsidRDefault="002C2597" w:rsidP="002C259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C2597">
              <w:rPr>
                <w:rFonts w:ascii="Arial" w:hAnsi="Arial" w:cs="Arial"/>
                <w:sz w:val="22"/>
                <w:szCs w:val="22"/>
              </w:rPr>
              <w:t>Positive attitude and self-motivated, with effective organisational skills</w:t>
            </w:r>
          </w:p>
          <w:p w14:paraId="1097AB38" w14:textId="77777777" w:rsidR="002C2597" w:rsidRPr="002C2597" w:rsidRDefault="002C2597" w:rsidP="002C259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C2597">
              <w:rPr>
                <w:rFonts w:ascii="Arial" w:hAnsi="Arial" w:cs="Arial"/>
                <w:sz w:val="22"/>
                <w:szCs w:val="22"/>
              </w:rPr>
              <w:t>Experience of co-ordinating action and improvement plans and working with stakeholders to resolve on time</w:t>
            </w:r>
          </w:p>
          <w:p w14:paraId="25904296" w14:textId="77777777" w:rsidR="002C2597" w:rsidRPr="002C2597" w:rsidRDefault="002C2597" w:rsidP="002C259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C2597">
              <w:rPr>
                <w:rFonts w:ascii="Arial" w:hAnsi="Arial" w:cs="Arial"/>
                <w:sz w:val="22"/>
                <w:szCs w:val="22"/>
              </w:rPr>
              <w:t>Knowledge of or willingness to learn more about learning disability and autism</w:t>
            </w:r>
          </w:p>
          <w:p w14:paraId="2A5733A9" w14:textId="77777777" w:rsidR="002C2597" w:rsidRPr="002C2597" w:rsidRDefault="002C2597" w:rsidP="002C25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659297" w14:textId="77777777" w:rsidR="002C2597" w:rsidRPr="002C2597" w:rsidRDefault="002C2597" w:rsidP="002C2597">
            <w:pPr>
              <w:rPr>
                <w:rFonts w:ascii="Arial" w:hAnsi="Arial" w:cs="Arial"/>
                <w:sz w:val="22"/>
                <w:szCs w:val="22"/>
              </w:rPr>
            </w:pPr>
            <w:r w:rsidRPr="002C2597">
              <w:rPr>
                <w:rFonts w:ascii="Arial" w:hAnsi="Arial" w:cs="Arial"/>
                <w:sz w:val="22"/>
                <w:szCs w:val="22"/>
              </w:rPr>
              <w:t>Desirable</w:t>
            </w:r>
          </w:p>
          <w:p w14:paraId="49B58D89" w14:textId="77777777" w:rsidR="002C2597" w:rsidRPr="002C2597" w:rsidRDefault="002C2597" w:rsidP="002C259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C2597">
              <w:rPr>
                <w:rFonts w:ascii="Arial" w:hAnsi="Arial" w:cs="Arial"/>
                <w:sz w:val="22"/>
                <w:szCs w:val="22"/>
              </w:rPr>
              <w:t>Business or Finance qualification to recognised degree or higher level</w:t>
            </w:r>
          </w:p>
          <w:p w14:paraId="5503A326" w14:textId="77777777" w:rsidR="002C2597" w:rsidRPr="002C2597" w:rsidRDefault="002C2597" w:rsidP="002C259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C2597">
              <w:rPr>
                <w:rFonts w:ascii="Arial" w:hAnsi="Arial" w:cs="Arial"/>
                <w:sz w:val="22"/>
                <w:szCs w:val="22"/>
              </w:rPr>
              <w:t>A professional qualification in any of the following – governance, company secretarial, risk management, data protection, legal etc.</w:t>
            </w:r>
          </w:p>
          <w:p w14:paraId="0796D59B" w14:textId="77777777" w:rsidR="002C2597" w:rsidRPr="002C2597" w:rsidRDefault="002C2597" w:rsidP="002C259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C2597">
              <w:rPr>
                <w:rFonts w:ascii="Arial" w:hAnsi="Arial" w:cs="Arial"/>
                <w:sz w:val="22"/>
                <w:szCs w:val="22"/>
              </w:rPr>
              <w:t>Change management, being able to roll out new ideas and processes throughout the organisation</w:t>
            </w:r>
          </w:p>
          <w:p w14:paraId="408D44E5" w14:textId="77777777" w:rsidR="002C2597" w:rsidRPr="002C2597" w:rsidRDefault="002C2597" w:rsidP="002C259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C2597">
              <w:rPr>
                <w:rFonts w:ascii="Arial" w:hAnsi="Arial" w:cs="Arial"/>
                <w:sz w:val="22"/>
                <w:szCs w:val="22"/>
              </w:rPr>
              <w:t>Experience in supporting company secretarial functions, including reporting to appropriate bodies e.g., Regulator of Social Housing, Financial Conduct Authority, Companies House</w:t>
            </w:r>
          </w:p>
          <w:p w14:paraId="0698D7C4" w14:textId="77777777" w:rsidR="002C2597" w:rsidRPr="002C2597" w:rsidRDefault="002C2597" w:rsidP="002C259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C2597">
              <w:rPr>
                <w:rFonts w:ascii="Arial" w:hAnsi="Arial" w:cs="Arial"/>
                <w:sz w:val="22"/>
                <w:szCs w:val="22"/>
              </w:rPr>
              <w:t>Knowledge of how to establish and maintain effective systems for information monitoring and reporting to stakeholders.</w:t>
            </w:r>
          </w:p>
          <w:p w14:paraId="1DFF3B1F" w14:textId="77777777" w:rsidR="005D3ABF" w:rsidRPr="00BA16BE" w:rsidRDefault="005D3ABF" w:rsidP="005D3A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458D98" w14:textId="18F7DE0D" w:rsidR="00D50462" w:rsidRPr="006A17E3" w:rsidRDefault="00D50462" w:rsidP="00BA16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0013A0" w14:textId="77777777" w:rsidR="004C4AFA" w:rsidRDefault="004C4AFA" w:rsidP="004C4AFA"/>
    <w:p w14:paraId="3959BFA2" w14:textId="77777777" w:rsidR="00AF082C" w:rsidRDefault="00AF082C" w:rsidP="004C4AFA"/>
    <w:sectPr w:rsidR="00AF0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874C3"/>
    <w:multiLevelType w:val="hybridMultilevel"/>
    <w:tmpl w:val="60924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C1876"/>
    <w:multiLevelType w:val="hybridMultilevel"/>
    <w:tmpl w:val="0A0E2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D3E69"/>
    <w:multiLevelType w:val="hybridMultilevel"/>
    <w:tmpl w:val="72A0F0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D2B60"/>
    <w:multiLevelType w:val="hybridMultilevel"/>
    <w:tmpl w:val="0A3AA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E41A1"/>
    <w:multiLevelType w:val="hybridMultilevel"/>
    <w:tmpl w:val="DB2CA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24066"/>
    <w:multiLevelType w:val="hybridMultilevel"/>
    <w:tmpl w:val="FBE8B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085784">
    <w:abstractNumId w:val="3"/>
  </w:num>
  <w:num w:numId="2" w16cid:durableId="2103405248">
    <w:abstractNumId w:val="1"/>
  </w:num>
  <w:num w:numId="3" w16cid:durableId="974411218">
    <w:abstractNumId w:val="5"/>
  </w:num>
  <w:num w:numId="4" w16cid:durableId="443422789">
    <w:abstractNumId w:val="4"/>
  </w:num>
  <w:num w:numId="5" w16cid:durableId="315378901">
    <w:abstractNumId w:val="2"/>
  </w:num>
  <w:num w:numId="6" w16cid:durableId="96122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FA"/>
    <w:rsid w:val="00074E1D"/>
    <w:rsid w:val="00095100"/>
    <w:rsid w:val="000A6189"/>
    <w:rsid w:val="000E2B70"/>
    <w:rsid w:val="001E0692"/>
    <w:rsid w:val="0022008B"/>
    <w:rsid w:val="00221E29"/>
    <w:rsid w:val="002C2597"/>
    <w:rsid w:val="003475C9"/>
    <w:rsid w:val="00361991"/>
    <w:rsid w:val="003847BA"/>
    <w:rsid w:val="004033C6"/>
    <w:rsid w:val="0042291F"/>
    <w:rsid w:val="004967D4"/>
    <w:rsid w:val="004A4DF2"/>
    <w:rsid w:val="004C4471"/>
    <w:rsid w:val="004C4AFA"/>
    <w:rsid w:val="00513847"/>
    <w:rsid w:val="0054111C"/>
    <w:rsid w:val="0054470B"/>
    <w:rsid w:val="0057076E"/>
    <w:rsid w:val="005D3ABF"/>
    <w:rsid w:val="005D40A7"/>
    <w:rsid w:val="006A17E3"/>
    <w:rsid w:val="006A6D29"/>
    <w:rsid w:val="007136C3"/>
    <w:rsid w:val="007C1E17"/>
    <w:rsid w:val="008177BC"/>
    <w:rsid w:val="00850ECE"/>
    <w:rsid w:val="00924BC5"/>
    <w:rsid w:val="00932444"/>
    <w:rsid w:val="00961F11"/>
    <w:rsid w:val="00AF082C"/>
    <w:rsid w:val="00BA16BE"/>
    <w:rsid w:val="00C6286B"/>
    <w:rsid w:val="00C658E1"/>
    <w:rsid w:val="00CF5254"/>
    <w:rsid w:val="00D059D5"/>
    <w:rsid w:val="00D50462"/>
    <w:rsid w:val="00DB4665"/>
    <w:rsid w:val="00DC297B"/>
    <w:rsid w:val="00EB5E66"/>
    <w:rsid w:val="00F5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77E41"/>
  <w15:chartTrackingRefBased/>
  <w15:docId w15:val="{2376A876-18E1-4AEF-B251-992A8FB8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A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A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A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A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18CA450D34447A076F149ABF833E7" ma:contentTypeVersion="18" ma:contentTypeDescription="Create a new document." ma:contentTypeScope="" ma:versionID="55e2b7495bbcce3785cd2b27d04791e1">
  <xsd:schema xmlns:xsd="http://www.w3.org/2001/XMLSchema" xmlns:xs="http://www.w3.org/2001/XMLSchema" xmlns:p="http://schemas.microsoft.com/office/2006/metadata/properties" xmlns:ns2="03308186-ce06-4c0a-8ab3-52d8bc83f8c1" xmlns:ns3="a15d815b-4f3c-4f8f-9dfb-57a0a391956a" targetNamespace="http://schemas.microsoft.com/office/2006/metadata/properties" ma:root="true" ma:fieldsID="a7fbac32fd634923adfeb4897adca754" ns2:_="" ns3:_="">
    <xsd:import namespace="03308186-ce06-4c0a-8ab3-52d8bc83f8c1"/>
    <xsd:import namespace="a15d815b-4f3c-4f8f-9dfb-57a0a3919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8186-ce06-4c0a-8ab3-52d8bc83f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eb0559-4f2a-4d84-a09b-9f9d82a05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d815b-4f3c-4f8f-9dfb-57a0a39195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5eef81-ddb4-4f3d-9418-827d07af7041}" ma:internalName="TaxCatchAll" ma:showField="CatchAllData" ma:web="a15d815b-4f3c-4f8f-9dfb-57a0a3919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308186-ce06-4c0a-8ab3-52d8bc83f8c1">
      <Terms xmlns="http://schemas.microsoft.com/office/infopath/2007/PartnerControls"/>
    </lcf76f155ced4ddcb4097134ff3c332f>
    <TaxCatchAll xmlns="a15d815b-4f3c-4f8f-9dfb-57a0a391956a" xsi:nil="true"/>
  </documentManagement>
</p:properties>
</file>

<file path=customXml/itemProps1.xml><?xml version="1.0" encoding="utf-8"?>
<ds:datastoreItem xmlns:ds="http://schemas.openxmlformats.org/officeDocument/2006/customXml" ds:itemID="{572BBB37-24FD-4A08-BC90-52D33ABAC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08186-ce06-4c0a-8ab3-52d8bc83f8c1"/>
    <ds:schemaRef ds:uri="a15d815b-4f3c-4f8f-9dfb-57a0a3919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67D4FB-39E7-4364-B863-37F706A49E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D5729-65D6-42DF-9B2E-7D13854142FE}">
  <ds:schemaRefs>
    <ds:schemaRef ds:uri="http://schemas.microsoft.com/office/2006/metadata/properties"/>
    <ds:schemaRef ds:uri="http://schemas.microsoft.com/office/infopath/2007/PartnerControls"/>
    <ds:schemaRef ds:uri="03308186-ce06-4c0a-8ab3-52d8bc83f8c1"/>
    <ds:schemaRef ds:uri="a15d815b-4f3c-4f8f-9dfb-57a0a39195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3946</Characters>
  <Application>Microsoft Office Word</Application>
  <DocSecurity>0</DocSecurity>
  <Lines>146</Lines>
  <Paragraphs>53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Lamprey</dc:creator>
  <cp:keywords/>
  <dc:description/>
  <cp:lastModifiedBy>Rachel Maguire</cp:lastModifiedBy>
  <cp:revision>7</cp:revision>
  <dcterms:created xsi:type="dcterms:W3CDTF">2026-04-03T13:53:00Z</dcterms:created>
  <dcterms:modified xsi:type="dcterms:W3CDTF">2026-04-03T13:57:00Z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0x01010066418CA450D34447A076F149ABF833E7</vt:lpwstr>
  </property>
  <property fmtid="{D5CDD505-2E9C-101B-9397-08002B2CF9AE}" pid="3" name="MediaServiceImageTags">
    <vt:lpwstr/>
  </property>
</Properties>
</file>